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AB" w:rsidRDefault="005E70AB" w:rsidP="005E70AB"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-504825</wp:posOffset>
            </wp:positionV>
            <wp:extent cx="914400" cy="9334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0AB" w:rsidRDefault="005E70AB" w:rsidP="00BA6BFF">
      <w:pPr>
        <w:rPr>
          <w:rFonts w:ascii="Book Antiqua" w:hAnsi="Book Antiqua"/>
          <w:b/>
          <w:bCs/>
          <w:sz w:val="36"/>
          <w:szCs w:val="36"/>
          <w:u w:val="single"/>
        </w:rPr>
      </w:pPr>
    </w:p>
    <w:p w:rsidR="005E70AB" w:rsidRPr="00BA6BFF" w:rsidRDefault="00F27FC6" w:rsidP="00BA6BFF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>
        <w:rPr>
          <w:rFonts w:ascii="Book Antiqua" w:hAnsi="Book Antiqua"/>
          <w:b/>
          <w:bCs/>
          <w:sz w:val="36"/>
          <w:szCs w:val="36"/>
          <w:u w:val="single"/>
        </w:rPr>
        <w:t xml:space="preserve"> </w:t>
      </w:r>
      <w:r w:rsidR="005E70AB" w:rsidRPr="00924D53">
        <w:rPr>
          <w:rFonts w:ascii="Book Antiqua" w:hAnsi="Book Antiqua"/>
          <w:b/>
          <w:bCs/>
          <w:sz w:val="36"/>
          <w:szCs w:val="36"/>
          <w:u w:val="single"/>
        </w:rPr>
        <w:t xml:space="preserve">ICC </w:t>
      </w:r>
      <w:r w:rsidR="00B54BBB">
        <w:rPr>
          <w:rFonts w:ascii="Book Antiqua" w:hAnsi="Book Antiqua"/>
          <w:b/>
          <w:bCs/>
          <w:sz w:val="36"/>
          <w:szCs w:val="36"/>
          <w:u w:val="single"/>
        </w:rPr>
        <w:t>Conference on</w:t>
      </w:r>
    </w:p>
    <w:p w:rsidR="005E70AB" w:rsidRPr="00BA21F1" w:rsidRDefault="005E70AB" w:rsidP="00BA6BFF">
      <w:pPr>
        <w:jc w:val="center"/>
        <w:rPr>
          <w:rFonts w:ascii="Book Antiqua" w:hAnsi="Book Antiqua"/>
          <w:b/>
          <w:sz w:val="26"/>
          <w:szCs w:val="26"/>
        </w:rPr>
      </w:pPr>
      <w:r w:rsidRPr="00BA21F1">
        <w:rPr>
          <w:rFonts w:ascii="Book Antiqua" w:hAnsi="Book Antiqua"/>
          <w:b/>
          <w:sz w:val="26"/>
          <w:szCs w:val="26"/>
        </w:rPr>
        <w:t>“</w:t>
      </w:r>
      <w:r w:rsidR="00B54BBB">
        <w:rPr>
          <w:rFonts w:ascii="Book Antiqua" w:hAnsi="Book Antiqua"/>
          <w:b/>
          <w:sz w:val="26"/>
          <w:szCs w:val="26"/>
        </w:rPr>
        <w:t xml:space="preserve">Bankruptcy Code </w:t>
      </w:r>
      <w:r w:rsidR="004279F3">
        <w:rPr>
          <w:rFonts w:ascii="Book Antiqua" w:hAnsi="Book Antiqua"/>
          <w:b/>
          <w:sz w:val="26"/>
          <w:szCs w:val="26"/>
        </w:rPr>
        <w:t xml:space="preserve">&amp; Corporate Governance: Impact </w:t>
      </w:r>
      <w:r w:rsidR="008930CD">
        <w:rPr>
          <w:rFonts w:ascii="Book Antiqua" w:hAnsi="Book Antiqua"/>
          <w:b/>
          <w:sz w:val="26"/>
          <w:szCs w:val="26"/>
        </w:rPr>
        <w:t>upon</w:t>
      </w:r>
      <w:r w:rsidR="004279F3">
        <w:rPr>
          <w:rFonts w:ascii="Book Antiqua" w:hAnsi="Book Antiqua"/>
          <w:b/>
          <w:sz w:val="26"/>
          <w:szCs w:val="26"/>
        </w:rPr>
        <w:t xml:space="preserve"> </w:t>
      </w:r>
      <w:r w:rsidRPr="00BA21F1">
        <w:rPr>
          <w:rFonts w:ascii="Book Antiqua" w:hAnsi="Book Antiqua"/>
          <w:b/>
          <w:sz w:val="26"/>
          <w:szCs w:val="26"/>
        </w:rPr>
        <w:t>India</w:t>
      </w:r>
    </w:p>
    <w:p w:rsidR="005E70AB" w:rsidRPr="00BF7038" w:rsidRDefault="00D6602D" w:rsidP="00BF7038">
      <w:pPr>
        <w:jc w:val="center"/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>24</w:t>
      </w:r>
      <w:r w:rsidRPr="00D6602D"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</w:t>
      </w:r>
      <w:r w:rsidR="004E4443">
        <w:rPr>
          <w:rFonts w:ascii="Book Antiqua" w:hAnsi="Book Antiqua"/>
          <w:b/>
          <w:sz w:val="28"/>
          <w:szCs w:val="28"/>
        </w:rPr>
        <w:t xml:space="preserve"> 2018, </w:t>
      </w:r>
      <w:r w:rsidR="00E46995">
        <w:rPr>
          <w:rFonts w:ascii="Book Antiqua" w:hAnsi="Book Antiqua"/>
          <w:b/>
          <w:sz w:val="28"/>
          <w:szCs w:val="28"/>
        </w:rPr>
        <w:t xml:space="preserve">ICC </w:t>
      </w:r>
      <w:r w:rsidR="008930CD">
        <w:rPr>
          <w:rFonts w:ascii="Book Antiqua" w:hAnsi="Book Antiqua"/>
          <w:b/>
          <w:sz w:val="28"/>
          <w:szCs w:val="28"/>
        </w:rPr>
        <w:t>Auditorium, Kolkata</w:t>
      </w:r>
      <w:r w:rsidR="004E4443">
        <w:rPr>
          <w:rFonts w:ascii="Book Antiqua" w:hAnsi="Book Antiqua"/>
          <w:b/>
          <w:sz w:val="28"/>
          <w:szCs w:val="28"/>
        </w:rPr>
        <w:t>.</w:t>
      </w:r>
      <w:proofErr w:type="gramEnd"/>
      <w:r w:rsidR="004E4443">
        <w:rPr>
          <w:rFonts w:ascii="Book Antiqua" w:hAnsi="Book Antiqua"/>
          <w:b/>
          <w:sz w:val="28"/>
          <w:szCs w:val="28"/>
        </w:rPr>
        <w:t xml:space="preserve"> </w:t>
      </w:r>
    </w:p>
    <w:p w:rsidR="005E70AB" w:rsidRPr="00AA764E" w:rsidRDefault="005E70AB" w:rsidP="00BA6BFF">
      <w:pPr>
        <w:jc w:val="center"/>
        <w:rPr>
          <w:rFonts w:ascii="Book Antiqua" w:hAnsi="Book Antiqua"/>
          <w:b/>
          <w:bCs/>
          <w:sz w:val="30"/>
          <w:szCs w:val="30"/>
          <w:u w:val="single"/>
        </w:rPr>
      </w:pPr>
      <w:r w:rsidRPr="00AA764E">
        <w:rPr>
          <w:rFonts w:ascii="Book Antiqua" w:hAnsi="Book Antiqua"/>
          <w:b/>
          <w:bCs/>
          <w:sz w:val="30"/>
          <w:szCs w:val="30"/>
          <w:u w:val="single"/>
        </w:rPr>
        <w:t xml:space="preserve">Tentative </w:t>
      </w:r>
      <w:proofErr w:type="spellStart"/>
      <w:r w:rsidRPr="00AA764E">
        <w:rPr>
          <w:rFonts w:ascii="Book Antiqua" w:hAnsi="Book Antiqua"/>
          <w:b/>
          <w:bCs/>
          <w:sz w:val="30"/>
          <w:szCs w:val="30"/>
          <w:u w:val="single"/>
        </w:rPr>
        <w:t>Programme</w:t>
      </w:r>
      <w:proofErr w:type="spellEnd"/>
      <w:r w:rsidRPr="00AA764E">
        <w:rPr>
          <w:rFonts w:ascii="Book Antiqua" w:hAnsi="Book Antiqua"/>
          <w:b/>
          <w:bCs/>
          <w:sz w:val="30"/>
          <w:szCs w:val="30"/>
          <w:u w:val="single"/>
        </w:rPr>
        <w:t>*</w:t>
      </w:r>
    </w:p>
    <w:p w:rsidR="005E70AB" w:rsidRDefault="005E70AB" w:rsidP="005E70AB">
      <w:pPr>
        <w:rPr>
          <w:rFonts w:ascii="Book Antiqua" w:hAnsi="Book Antiqua"/>
          <w:b/>
          <w:bCs/>
          <w:sz w:val="27"/>
          <w:szCs w:val="27"/>
          <w:u w:val="single"/>
        </w:rPr>
      </w:pPr>
    </w:p>
    <w:p w:rsidR="005E70AB" w:rsidRPr="00F26FC8" w:rsidRDefault="00D93C6A" w:rsidP="001E0BB0">
      <w:pPr>
        <w:jc w:val="both"/>
        <w:rPr>
          <w:rFonts w:ascii="Candara" w:hAnsi="Candara"/>
          <w:b/>
          <w:bCs/>
          <w:sz w:val="30"/>
          <w:szCs w:val="30"/>
          <w:u w:val="single"/>
        </w:rPr>
      </w:pPr>
      <w:r>
        <w:rPr>
          <w:rFonts w:ascii="Candara" w:hAnsi="Candara"/>
          <w:b/>
          <w:bCs/>
          <w:sz w:val="30"/>
          <w:szCs w:val="30"/>
          <w:u w:val="single"/>
        </w:rPr>
        <w:t>9:30 am – 10</w:t>
      </w:r>
      <w:r w:rsidR="003F4573" w:rsidRPr="00F26FC8">
        <w:rPr>
          <w:rFonts w:ascii="Candara" w:hAnsi="Candara"/>
          <w:b/>
          <w:bCs/>
          <w:sz w:val="30"/>
          <w:szCs w:val="30"/>
          <w:u w:val="single"/>
        </w:rPr>
        <w:t>:</w:t>
      </w:r>
      <w:r w:rsidR="001E0100">
        <w:rPr>
          <w:rFonts w:ascii="Candara" w:hAnsi="Candara"/>
          <w:b/>
          <w:bCs/>
          <w:sz w:val="30"/>
          <w:szCs w:val="30"/>
          <w:u w:val="single"/>
        </w:rPr>
        <w:t>15</w:t>
      </w:r>
      <w:r w:rsidR="005E70AB" w:rsidRPr="00F26FC8">
        <w:rPr>
          <w:rFonts w:ascii="Candara" w:hAnsi="Candara"/>
          <w:b/>
          <w:bCs/>
          <w:sz w:val="30"/>
          <w:szCs w:val="30"/>
          <w:u w:val="single"/>
        </w:rPr>
        <w:t xml:space="preserve"> am: Delegate Registration </w:t>
      </w:r>
    </w:p>
    <w:p w:rsidR="002E232B" w:rsidRDefault="00C5000C" w:rsidP="005E70AB">
      <w:pPr>
        <w:jc w:val="both"/>
        <w:rPr>
          <w:rFonts w:ascii="Candara" w:hAnsi="Candara"/>
          <w:b/>
          <w:bCs/>
          <w:sz w:val="30"/>
          <w:szCs w:val="30"/>
          <w:u w:val="single"/>
        </w:rPr>
      </w:pPr>
      <w:r>
        <w:rPr>
          <w:rFonts w:ascii="Candara" w:hAnsi="Candara"/>
          <w:b/>
          <w:bCs/>
          <w:sz w:val="30"/>
          <w:szCs w:val="30"/>
          <w:u w:val="single"/>
        </w:rPr>
        <w:t>10:15</w:t>
      </w:r>
      <w:r w:rsidR="00CA3CAA" w:rsidRPr="001E0BB0">
        <w:rPr>
          <w:rFonts w:ascii="Candara" w:hAnsi="Candara"/>
          <w:b/>
          <w:bCs/>
          <w:sz w:val="30"/>
          <w:szCs w:val="30"/>
          <w:u w:val="single"/>
        </w:rPr>
        <w:t xml:space="preserve"> am – 11:45</w:t>
      </w:r>
      <w:r w:rsidR="005E70AB" w:rsidRPr="001E0BB0">
        <w:rPr>
          <w:rFonts w:ascii="Candara" w:hAnsi="Candara"/>
          <w:b/>
          <w:bCs/>
          <w:sz w:val="30"/>
          <w:szCs w:val="30"/>
          <w:u w:val="single"/>
        </w:rPr>
        <w:t xml:space="preserve"> am: Inaugural Session: </w:t>
      </w:r>
      <w:proofErr w:type="gramStart"/>
      <w:r w:rsidR="005E70AB" w:rsidRPr="001E0BB0">
        <w:rPr>
          <w:rFonts w:ascii="Candara" w:hAnsi="Candara"/>
          <w:b/>
          <w:bCs/>
          <w:sz w:val="30"/>
          <w:szCs w:val="30"/>
          <w:u w:val="single"/>
        </w:rPr>
        <w:t>“</w:t>
      </w:r>
      <w:r w:rsidR="007C274A">
        <w:rPr>
          <w:rFonts w:ascii="Candara" w:hAnsi="Candara"/>
          <w:b/>
          <w:bCs/>
          <w:sz w:val="30"/>
          <w:szCs w:val="30"/>
          <w:u w:val="single"/>
        </w:rPr>
        <w:t xml:space="preserve"> </w:t>
      </w:r>
      <w:r w:rsidR="00A62E2D">
        <w:rPr>
          <w:rFonts w:ascii="Candara" w:hAnsi="Candara"/>
          <w:b/>
          <w:bCs/>
          <w:sz w:val="30"/>
          <w:szCs w:val="30"/>
          <w:u w:val="single"/>
        </w:rPr>
        <w:t>IBC</w:t>
      </w:r>
      <w:proofErr w:type="gramEnd"/>
      <w:r w:rsidR="00A62E2D">
        <w:rPr>
          <w:rFonts w:ascii="Candara" w:hAnsi="Candara"/>
          <w:b/>
          <w:bCs/>
          <w:sz w:val="30"/>
          <w:szCs w:val="30"/>
          <w:u w:val="single"/>
        </w:rPr>
        <w:t xml:space="preserve"> and its Impact on India Inc </w:t>
      </w:r>
      <w:r w:rsidR="002E232B" w:rsidRPr="001E0BB0">
        <w:rPr>
          <w:rFonts w:ascii="Candara" w:hAnsi="Candara"/>
          <w:b/>
          <w:bCs/>
          <w:sz w:val="30"/>
          <w:szCs w:val="30"/>
          <w:u w:val="single"/>
        </w:rPr>
        <w:t>”</w:t>
      </w:r>
    </w:p>
    <w:p w:rsidR="00B4725E" w:rsidRPr="00AC6C27" w:rsidRDefault="002323F4" w:rsidP="001A426C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 November 2017, the President of India gave his consent to the Insolvency and Bankruptcy Code that prevented a majority of promoters from buying back their assets. Thus promoters of defaulting companies would be forced to take action</w:t>
      </w:r>
      <w:r w:rsidR="00925034">
        <w:rPr>
          <w:rFonts w:ascii="Candara" w:hAnsi="Candara"/>
          <w:sz w:val="24"/>
          <w:szCs w:val="24"/>
        </w:rPr>
        <w:t xml:space="preserve"> as they stand the risk of losing their own assets.</w:t>
      </w:r>
    </w:p>
    <w:p w:rsidR="00933B4C" w:rsidRPr="00A60C8D" w:rsidRDefault="00933B4C" w:rsidP="00933B4C">
      <w:pPr>
        <w:pStyle w:val="ListParagraph"/>
        <w:jc w:val="both"/>
        <w:rPr>
          <w:rFonts w:ascii="Candara" w:hAnsi="Candara"/>
          <w:sz w:val="24"/>
          <w:szCs w:val="24"/>
          <w:highlight w:val="cyan"/>
        </w:rPr>
      </w:pPr>
    </w:p>
    <w:p w:rsidR="00863A5C" w:rsidRDefault="005E70AB" w:rsidP="00863A5C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r w:rsidRPr="007C274A">
        <w:rPr>
          <w:rFonts w:ascii="Candara" w:hAnsi="Candara"/>
          <w:sz w:val="24"/>
          <w:szCs w:val="24"/>
        </w:rPr>
        <w:t xml:space="preserve"> </w:t>
      </w:r>
      <w:r w:rsidR="007C274A" w:rsidRPr="007C274A">
        <w:rPr>
          <w:rFonts w:ascii="Candara" w:hAnsi="Candara"/>
          <w:sz w:val="24"/>
          <w:szCs w:val="24"/>
        </w:rPr>
        <w:t xml:space="preserve">“There are only sick companies but no sick promoters” will cease to be in future. The recent incident of </w:t>
      </w:r>
      <w:r w:rsidR="00751739">
        <w:rPr>
          <w:rFonts w:ascii="Candara" w:hAnsi="Candara"/>
          <w:sz w:val="24"/>
          <w:szCs w:val="24"/>
        </w:rPr>
        <w:t xml:space="preserve">sick companies </w:t>
      </w:r>
      <w:r w:rsidR="007C274A" w:rsidRPr="007C274A">
        <w:rPr>
          <w:rFonts w:ascii="Candara" w:hAnsi="Candara"/>
          <w:sz w:val="24"/>
          <w:szCs w:val="24"/>
        </w:rPr>
        <w:t xml:space="preserve">shows so. However, the bigger worry is Corporate Governance. Where are the audit systems of </w:t>
      </w:r>
      <w:r w:rsidR="00751739">
        <w:rPr>
          <w:rFonts w:ascii="Candara" w:hAnsi="Candara"/>
          <w:sz w:val="24"/>
          <w:szCs w:val="24"/>
        </w:rPr>
        <w:t xml:space="preserve">defrauding corporate and the banks? </w:t>
      </w:r>
      <w:r w:rsidR="007C274A" w:rsidRPr="007C274A">
        <w:rPr>
          <w:rFonts w:ascii="Candara" w:hAnsi="Candara"/>
          <w:sz w:val="24"/>
          <w:szCs w:val="24"/>
        </w:rPr>
        <w:t xml:space="preserve"> Banning </w:t>
      </w:r>
      <w:r w:rsidR="00F36FE2">
        <w:rPr>
          <w:rFonts w:ascii="Candara" w:hAnsi="Candara"/>
          <w:sz w:val="24"/>
          <w:szCs w:val="24"/>
        </w:rPr>
        <w:t>a</w:t>
      </w:r>
      <w:r w:rsidR="00B60D2D">
        <w:rPr>
          <w:rFonts w:ascii="Candara" w:hAnsi="Candara"/>
          <w:sz w:val="24"/>
          <w:szCs w:val="24"/>
        </w:rPr>
        <w:t xml:space="preserve">n Audit Firm for two years may not be </w:t>
      </w:r>
      <w:r w:rsidR="00751739">
        <w:rPr>
          <w:rFonts w:ascii="Candara" w:hAnsi="Candara"/>
          <w:sz w:val="24"/>
          <w:szCs w:val="24"/>
        </w:rPr>
        <w:t xml:space="preserve">enough. </w:t>
      </w:r>
      <w:r w:rsidR="007C274A" w:rsidRPr="007C274A">
        <w:rPr>
          <w:rFonts w:ascii="Candara" w:hAnsi="Candara"/>
          <w:sz w:val="24"/>
          <w:szCs w:val="24"/>
        </w:rPr>
        <w:t>The check</w:t>
      </w:r>
      <w:r w:rsidR="00F36FE2">
        <w:rPr>
          <w:rFonts w:ascii="Candara" w:hAnsi="Candara"/>
          <w:sz w:val="24"/>
          <w:szCs w:val="24"/>
        </w:rPr>
        <w:t>s</w:t>
      </w:r>
      <w:r w:rsidR="007C274A" w:rsidRPr="007C274A">
        <w:rPr>
          <w:rFonts w:ascii="Candara" w:hAnsi="Candara"/>
          <w:sz w:val="24"/>
          <w:szCs w:val="24"/>
        </w:rPr>
        <w:t xml:space="preserve"> and balances </w:t>
      </w:r>
      <w:r w:rsidR="00C9646C">
        <w:rPr>
          <w:rFonts w:ascii="Candara" w:hAnsi="Candara"/>
          <w:sz w:val="24"/>
          <w:szCs w:val="24"/>
        </w:rPr>
        <w:t>in the system need to function a</w:t>
      </w:r>
      <w:r w:rsidR="0019628B">
        <w:rPr>
          <w:rFonts w:ascii="Candara" w:hAnsi="Candara"/>
          <w:sz w:val="24"/>
          <w:szCs w:val="24"/>
        </w:rPr>
        <w:t>ppropriately.</w:t>
      </w:r>
    </w:p>
    <w:p w:rsidR="007C274A" w:rsidRPr="007C274A" w:rsidRDefault="007C274A" w:rsidP="007C274A">
      <w:pPr>
        <w:pStyle w:val="ListParagraph"/>
        <w:rPr>
          <w:rFonts w:ascii="Candara" w:hAnsi="Candara"/>
          <w:sz w:val="24"/>
          <w:szCs w:val="24"/>
        </w:rPr>
      </w:pPr>
    </w:p>
    <w:p w:rsidR="00AC1115" w:rsidRDefault="00C5496A" w:rsidP="00216EEF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Is this law </w:t>
      </w:r>
      <w:r w:rsidR="00216EEF">
        <w:rPr>
          <w:rFonts w:ascii="Candara" w:hAnsi="Candara"/>
          <w:sz w:val="24"/>
          <w:szCs w:val="24"/>
        </w:rPr>
        <w:t>making banks</w:t>
      </w:r>
      <w:r>
        <w:rPr>
          <w:rFonts w:ascii="Candara" w:hAnsi="Candara"/>
          <w:sz w:val="24"/>
          <w:szCs w:val="24"/>
        </w:rPr>
        <w:t xml:space="preserve"> overreact to the Stressed Assets? </w:t>
      </w:r>
      <w:r w:rsidR="00216EEF">
        <w:rPr>
          <w:rFonts w:ascii="Candara" w:hAnsi="Candara"/>
          <w:sz w:val="24"/>
          <w:szCs w:val="24"/>
        </w:rPr>
        <w:t xml:space="preserve">Maybe some restructuring would have helped. Perhaps a strong step was needed. It is a matter of huge debate. </w:t>
      </w:r>
    </w:p>
    <w:p w:rsidR="00216EEF" w:rsidRPr="00216EEF" w:rsidRDefault="00216EEF" w:rsidP="00216EEF">
      <w:pPr>
        <w:pStyle w:val="ListParagraph"/>
        <w:rPr>
          <w:rFonts w:ascii="Candara" w:hAnsi="Candara"/>
          <w:sz w:val="24"/>
          <w:szCs w:val="24"/>
        </w:rPr>
      </w:pPr>
    </w:p>
    <w:p w:rsidR="00216EEF" w:rsidRDefault="00216EEF" w:rsidP="00216EEF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Can a Conference like this really provide a Solution to the problem which is a huge drain of resources on Indian Banking? Perhaps not. But it may help to evolve a path from some of the thought leaders on the subject. </w:t>
      </w:r>
    </w:p>
    <w:p w:rsidR="00751739" w:rsidRPr="00751739" w:rsidRDefault="00751739" w:rsidP="00751739">
      <w:pPr>
        <w:pStyle w:val="ListParagraph"/>
        <w:rPr>
          <w:rFonts w:ascii="Candara" w:hAnsi="Candara"/>
          <w:sz w:val="24"/>
          <w:szCs w:val="24"/>
        </w:rPr>
      </w:pPr>
    </w:p>
    <w:p w:rsidR="00216EEF" w:rsidRPr="00CE6B51" w:rsidRDefault="00CE6B51" w:rsidP="00216EEF">
      <w:pPr>
        <w:jc w:val="both"/>
        <w:rPr>
          <w:rFonts w:ascii="Candara" w:hAnsi="Candara"/>
          <w:sz w:val="24"/>
          <w:szCs w:val="24"/>
        </w:rPr>
      </w:pPr>
      <w:r w:rsidRPr="00CE6B51">
        <w:rPr>
          <w:rFonts w:ascii="Candara" w:hAnsi="Candara" w:cstheme="minorHAnsi"/>
          <w:b/>
          <w:sz w:val="28"/>
          <w:szCs w:val="28"/>
        </w:rPr>
        <w:t>10:15 a.m</w:t>
      </w:r>
      <w:r w:rsidRPr="00CE6B51">
        <w:rPr>
          <w:rFonts w:ascii="Candara" w:hAnsi="Candara" w:cstheme="minorHAnsi"/>
          <w:b/>
          <w:sz w:val="24"/>
          <w:szCs w:val="24"/>
        </w:rPr>
        <w:t xml:space="preserve">. </w:t>
      </w:r>
      <w:r w:rsidR="00116140" w:rsidRPr="00CE6B51">
        <w:rPr>
          <w:rFonts w:ascii="Candara" w:hAnsi="Candara" w:cstheme="minorHAnsi"/>
          <w:b/>
          <w:sz w:val="24"/>
          <w:szCs w:val="24"/>
        </w:rPr>
        <w:t xml:space="preserve">Welcome Address: </w:t>
      </w:r>
      <w:proofErr w:type="spellStart"/>
      <w:r w:rsidR="00116140" w:rsidRPr="00CE6B51">
        <w:rPr>
          <w:rFonts w:ascii="Candara" w:hAnsi="Candara" w:cstheme="minorHAnsi"/>
          <w:b/>
          <w:sz w:val="24"/>
          <w:szCs w:val="24"/>
        </w:rPr>
        <w:t>Mr</w:t>
      </w:r>
      <w:proofErr w:type="spellEnd"/>
      <w:r w:rsidR="00116140" w:rsidRPr="00CE6B51">
        <w:rPr>
          <w:rFonts w:ascii="Candara" w:hAnsi="Candara" w:cstheme="minorHAnsi"/>
          <w:b/>
          <w:sz w:val="24"/>
          <w:szCs w:val="24"/>
        </w:rPr>
        <w:t xml:space="preserve"> Atanu Sen,</w:t>
      </w:r>
      <w:r w:rsidR="00116140" w:rsidRPr="00CE6B51">
        <w:rPr>
          <w:rFonts w:ascii="Candara" w:hAnsi="Candara"/>
          <w:b/>
          <w:bCs/>
          <w:sz w:val="24"/>
          <w:szCs w:val="24"/>
        </w:rPr>
        <w:t xml:space="preserve"> ICC National Expert Committee on Banking, Finance &amp; Insurance &amp; Former MD &amp; CEO, SBI Life Insurance Co. Ltd</w:t>
      </w:r>
    </w:p>
    <w:p w:rsidR="00CE6B51" w:rsidRPr="009E4DE6" w:rsidRDefault="00CE6B51" w:rsidP="00CE6B51">
      <w:pPr>
        <w:shd w:val="clear" w:color="auto" w:fill="FFFFFF"/>
        <w:spacing w:after="0"/>
        <w:jc w:val="both"/>
        <w:rPr>
          <w:rFonts w:ascii="Candara" w:hAnsi="Candara"/>
          <w:b/>
          <w:bCs/>
          <w:sz w:val="24"/>
          <w:szCs w:val="24"/>
        </w:rPr>
      </w:pPr>
      <w:r w:rsidRPr="00CE6B51">
        <w:rPr>
          <w:rFonts w:ascii="Candara" w:hAnsi="Candara"/>
          <w:b/>
          <w:sz w:val="28"/>
          <w:szCs w:val="28"/>
        </w:rPr>
        <w:lastRenderedPageBreak/>
        <w:t>10:30 a.m</w:t>
      </w:r>
      <w:r>
        <w:rPr>
          <w:rFonts w:ascii="Candara" w:hAnsi="Candara"/>
          <w:b/>
          <w:sz w:val="24"/>
          <w:szCs w:val="24"/>
        </w:rPr>
        <w:t xml:space="preserve">.  </w:t>
      </w:r>
      <w:r w:rsidRPr="009E4DE6">
        <w:rPr>
          <w:rFonts w:ascii="Candara" w:hAnsi="Candara"/>
          <w:b/>
          <w:sz w:val="24"/>
          <w:szCs w:val="24"/>
        </w:rPr>
        <w:t xml:space="preserve">Address by Special Guest    : Mr. </w:t>
      </w:r>
      <w:r w:rsidRPr="009E4DE6">
        <w:rPr>
          <w:rFonts w:ascii="Candara" w:hAnsi="Candara" w:cstheme="minorHAnsi"/>
          <w:b/>
          <w:sz w:val="24"/>
          <w:szCs w:val="24"/>
        </w:rPr>
        <w:t xml:space="preserve"> </w:t>
      </w:r>
      <w:proofErr w:type="spellStart"/>
      <w:r>
        <w:rPr>
          <w:rFonts w:ascii="Candara" w:hAnsi="Candara" w:cstheme="minorHAnsi"/>
          <w:b/>
          <w:sz w:val="24"/>
          <w:szCs w:val="24"/>
        </w:rPr>
        <w:t>Jishnu</w:t>
      </w:r>
      <w:proofErr w:type="spellEnd"/>
      <w:r>
        <w:rPr>
          <w:rFonts w:ascii="Candara" w:hAnsi="Candara" w:cstheme="minorHAnsi"/>
          <w:b/>
          <w:sz w:val="24"/>
          <w:szCs w:val="24"/>
        </w:rPr>
        <w:t xml:space="preserve"> </w:t>
      </w:r>
      <w:proofErr w:type="spellStart"/>
      <w:r>
        <w:rPr>
          <w:rFonts w:ascii="Candara" w:hAnsi="Candara" w:cstheme="minorHAnsi"/>
          <w:b/>
          <w:sz w:val="24"/>
          <w:szCs w:val="24"/>
        </w:rPr>
        <w:t>Chowdhury</w:t>
      </w:r>
      <w:proofErr w:type="spellEnd"/>
      <w:r w:rsidRPr="009E4DE6">
        <w:rPr>
          <w:rFonts w:ascii="Candara" w:hAnsi="Candara" w:cstheme="minorHAnsi"/>
          <w:b/>
          <w:sz w:val="24"/>
          <w:szCs w:val="24"/>
        </w:rPr>
        <w:t xml:space="preserve">, </w:t>
      </w:r>
      <w:proofErr w:type="gramStart"/>
      <w:r w:rsidRPr="009E4DE6">
        <w:rPr>
          <w:rFonts w:ascii="Candara" w:hAnsi="Candara" w:cstheme="minorHAnsi"/>
          <w:b/>
          <w:sz w:val="24"/>
          <w:szCs w:val="24"/>
        </w:rPr>
        <w:t xml:space="preserve">Advocate </w:t>
      </w:r>
      <w:r w:rsidRPr="009E4DE6">
        <w:rPr>
          <w:rFonts w:ascii="Candara" w:hAnsi="Candara"/>
          <w:b/>
          <w:bCs/>
          <w:sz w:val="24"/>
          <w:szCs w:val="24"/>
        </w:rPr>
        <w:t xml:space="preserve"> “</w:t>
      </w:r>
      <w:proofErr w:type="gramEnd"/>
      <w:r w:rsidRPr="009E4DE6">
        <w:rPr>
          <w:rFonts w:ascii="Candara" w:hAnsi="Candara"/>
          <w:b/>
          <w:bCs/>
          <w:sz w:val="24"/>
          <w:szCs w:val="24"/>
        </w:rPr>
        <w:t xml:space="preserve">Landmark </w:t>
      </w:r>
      <w:proofErr w:type="spellStart"/>
      <w:r w:rsidRPr="009E4DE6">
        <w:rPr>
          <w:rFonts w:ascii="Candara" w:hAnsi="Candara"/>
          <w:b/>
          <w:bCs/>
          <w:sz w:val="24"/>
          <w:szCs w:val="24"/>
        </w:rPr>
        <w:t>judgements</w:t>
      </w:r>
      <w:proofErr w:type="spellEnd"/>
      <w:r w:rsidRPr="009E4DE6">
        <w:rPr>
          <w:rFonts w:ascii="Candara" w:hAnsi="Candara"/>
          <w:b/>
          <w:bCs/>
          <w:sz w:val="24"/>
          <w:szCs w:val="24"/>
        </w:rPr>
        <w:t xml:space="preserve"> in NCLT”</w:t>
      </w:r>
    </w:p>
    <w:p w:rsidR="001E0100" w:rsidRDefault="001E0100" w:rsidP="00FF0371">
      <w:pPr>
        <w:spacing w:after="0"/>
        <w:rPr>
          <w:rFonts w:ascii="Candara" w:hAnsi="Candara"/>
          <w:b/>
          <w:bCs/>
          <w:sz w:val="28"/>
          <w:szCs w:val="28"/>
          <w:u w:val="single"/>
        </w:rPr>
      </w:pPr>
    </w:p>
    <w:p w:rsidR="00F860E5" w:rsidRDefault="00CE6B51" w:rsidP="00FF0371">
      <w:pPr>
        <w:spacing w:after="0"/>
        <w:rPr>
          <w:rFonts w:ascii="Candara" w:hAnsi="Candara"/>
          <w:b/>
          <w:bCs/>
          <w:sz w:val="24"/>
          <w:szCs w:val="24"/>
        </w:rPr>
      </w:pPr>
      <w:r w:rsidRPr="00CE6B51">
        <w:rPr>
          <w:rFonts w:ascii="Candara" w:hAnsi="Candara"/>
          <w:b/>
          <w:bCs/>
          <w:sz w:val="28"/>
          <w:szCs w:val="28"/>
        </w:rPr>
        <w:t>10:45 a.m.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="00F860E5">
        <w:rPr>
          <w:rFonts w:ascii="Candara" w:hAnsi="Candara"/>
          <w:b/>
          <w:bCs/>
          <w:sz w:val="24"/>
          <w:szCs w:val="24"/>
        </w:rPr>
        <w:t xml:space="preserve">Address by Special Guest: Ms </w:t>
      </w:r>
      <w:proofErr w:type="spellStart"/>
      <w:r w:rsidR="00F860E5">
        <w:rPr>
          <w:rFonts w:ascii="Candara" w:hAnsi="Candara"/>
          <w:b/>
          <w:bCs/>
          <w:sz w:val="24"/>
          <w:szCs w:val="24"/>
        </w:rPr>
        <w:t>Mamta</w:t>
      </w:r>
      <w:proofErr w:type="spellEnd"/>
      <w:r w:rsidR="00F860E5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="00F860E5">
        <w:rPr>
          <w:rFonts w:ascii="Candara" w:hAnsi="Candara"/>
          <w:b/>
          <w:bCs/>
          <w:sz w:val="24"/>
          <w:szCs w:val="24"/>
        </w:rPr>
        <w:t>Binani</w:t>
      </w:r>
      <w:proofErr w:type="spellEnd"/>
      <w:r w:rsidR="00F860E5">
        <w:rPr>
          <w:rFonts w:ascii="Candara" w:hAnsi="Candara"/>
          <w:b/>
          <w:bCs/>
          <w:sz w:val="24"/>
          <w:szCs w:val="24"/>
        </w:rPr>
        <w:t xml:space="preserve">, </w:t>
      </w:r>
      <w:proofErr w:type="spellStart"/>
      <w:r w:rsidR="00F860E5">
        <w:rPr>
          <w:rFonts w:ascii="Candara" w:hAnsi="Candara"/>
          <w:b/>
          <w:bCs/>
          <w:sz w:val="24"/>
          <w:szCs w:val="24"/>
        </w:rPr>
        <w:t>Practising</w:t>
      </w:r>
      <w:proofErr w:type="spellEnd"/>
      <w:r w:rsidR="00F860E5">
        <w:rPr>
          <w:rFonts w:ascii="Candara" w:hAnsi="Candara"/>
          <w:b/>
          <w:bCs/>
          <w:sz w:val="24"/>
          <w:szCs w:val="24"/>
        </w:rPr>
        <w:t xml:space="preserve"> CS ,  Past President of ICSI(EIRC) and Chairperson, ICC National Committee on Insolvency and Bankruptcy Code</w:t>
      </w:r>
    </w:p>
    <w:p w:rsidR="000D49E0" w:rsidRDefault="000D49E0" w:rsidP="00754EA0">
      <w:pPr>
        <w:shd w:val="clear" w:color="auto" w:fill="FFFFFF"/>
        <w:spacing w:after="0"/>
        <w:jc w:val="both"/>
        <w:rPr>
          <w:rFonts w:ascii="Candara" w:hAnsi="Candara"/>
          <w:b/>
        </w:rPr>
      </w:pPr>
    </w:p>
    <w:p w:rsidR="00971C08" w:rsidRDefault="001B392A" w:rsidP="00971C08">
      <w:pPr>
        <w:shd w:val="clear" w:color="auto" w:fill="FFFFFF"/>
        <w:spacing w:after="0"/>
        <w:jc w:val="both"/>
        <w:rPr>
          <w:rFonts w:ascii="Candara" w:hAnsi="Candara"/>
          <w:b/>
        </w:rPr>
      </w:pPr>
      <w:r>
        <w:rPr>
          <w:rFonts w:ascii="Candara" w:hAnsi="Candara"/>
          <w:b/>
          <w:sz w:val="28"/>
          <w:szCs w:val="28"/>
        </w:rPr>
        <w:t>11:05</w:t>
      </w:r>
      <w:r w:rsidR="008C5E2F" w:rsidRPr="008C5E2F">
        <w:rPr>
          <w:rFonts w:ascii="Candara" w:hAnsi="Candara"/>
          <w:b/>
          <w:sz w:val="28"/>
          <w:szCs w:val="28"/>
        </w:rPr>
        <w:t xml:space="preserve"> a.m</w:t>
      </w:r>
      <w:r w:rsidR="008C5E2F">
        <w:rPr>
          <w:rFonts w:ascii="Candara" w:hAnsi="Candara"/>
          <w:b/>
        </w:rPr>
        <w:t xml:space="preserve">. </w:t>
      </w:r>
      <w:r w:rsidR="00971C08">
        <w:rPr>
          <w:rFonts w:ascii="Candara" w:hAnsi="Candara"/>
          <w:b/>
        </w:rPr>
        <w:t xml:space="preserve">Address by Special </w:t>
      </w:r>
      <w:proofErr w:type="gramStart"/>
      <w:r w:rsidR="00971C08">
        <w:rPr>
          <w:rFonts w:ascii="Candara" w:hAnsi="Candara"/>
          <w:b/>
        </w:rPr>
        <w:t>Guest :</w:t>
      </w:r>
      <w:proofErr w:type="gramEnd"/>
      <w:r w:rsidR="00971C08">
        <w:rPr>
          <w:rFonts w:ascii="Candara" w:hAnsi="Candara"/>
          <w:b/>
        </w:rPr>
        <w:t xml:space="preserve"> </w:t>
      </w:r>
      <w:proofErr w:type="spellStart"/>
      <w:r w:rsidR="00971C08">
        <w:rPr>
          <w:rFonts w:ascii="Candara" w:hAnsi="Candara"/>
          <w:b/>
        </w:rPr>
        <w:t>Mr</w:t>
      </w:r>
      <w:proofErr w:type="spellEnd"/>
      <w:r w:rsidR="00971C08">
        <w:rPr>
          <w:rFonts w:ascii="Candara" w:hAnsi="Candara"/>
          <w:b/>
        </w:rPr>
        <w:t xml:space="preserve"> Ashish Chhawchharia, Partner, Recovery &amp; </w:t>
      </w:r>
      <w:proofErr w:type="spellStart"/>
      <w:r w:rsidR="00971C08">
        <w:rPr>
          <w:rFonts w:ascii="Candara" w:hAnsi="Candara"/>
          <w:b/>
        </w:rPr>
        <w:t>Reorganisation</w:t>
      </w:r>
      <w:proofErr w:type="spellEnd"/>
      <w:r w:rsidR="00971C08">
        <w:rPr>
          <w:rFonts w:ascii="Candara" w:hAnsi="Candara"/>
          <w:b/>
        </w:rPr>
        <w:t>, Grant Thornton India</w:t>
      </w:r>
      <w:r w:rsidR="009B1E10">
        <w:rPr>
          <w:rFonts w:ascii="Candara" w:hAnsi="Candara"/>
          <w:b/>
        </w:rPr>
        <w:t xml:space="preserve"> </w:t>
      </w:r>
    </w:p>
    <w:p w:rsidR="00971C08" w:rsidRDefault="00971C08" w:rsidP="00971C08">
      <w:pPr>
        <w:shd w:val="clear" w:color="auto" w:fill="FFFFFF"/>
        <w:spacing w:after="0"/>
        <w:jc w:val="both"/>
        <w:rPr>
          <w:rFonts w:ascii="Candara" w:hAnsi="Candara"/>
          <w:b/>
        </w:rPr>
      </w:pPr>
    </w:p>
    <w:p w:rsidR="00971C08" w:rsidRDefault="001B392A" w:rsidP="00971C08">
      <w:pPr>
        <w:shd w:val="clear" w:color="auto" w:fill="FFFFFF"/>
        <w:spacing w:after="0"/>
        <w:jc w:val="both"/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/>
          <w:b/>
          <w:sz w:val="28"/>
          <w:szCs w:val="28"/>
        </w:rPr>
        <w:t>11: 2</w:t>
      </w:r>
      <w:r w:rsidR="008C5E2F" w:rsidRPr="008C5E2F">
        <w:rPr>
          <w:rFonts w:ascii="Candara" w:hAnsi="Candara"/>
          <w:b/>
          <w:sz w:val="28"/>
          <w:szCs w:val="28"/>
        </w:rPr>
        <w:t>5 a.m</w:t>
      </w:r>
      <w:r w:rsidR="008C5E2F">
        <w:rPr>
          <w:rFonts w:ascii="Candara" w:hAnsi="Candara"/>
          <w:b/>
        </w:rPr>
        <w:t xml:space="preserve">.  </w:t>
      </w:r>
      <w:r w:rsidR="00971C08">
        <w:rPr>
          <w:rFonts w:ascii="Candara" w:hAnsi="Candara"/>
          <w:b/>
        </w:rPr>
        <w:t xml:space="preserve">Address by Chief Guest    : Mr. </w:t>
      </w:r>
      <w:r w:rsidR="00971C08">
        <w:rPr>
          <w:rFonts w:ascii="Candara" w:hAnsi="Candara" w:cstheme="minorHAnsi"/>
          <w:b/>
          <w:sz w:val="24"/>
          <w:szCs w:val="24"/>
        </w:rPr>
        <w:t xml:space="preserve"> V.G. </w:t>
      </w:r>
      <w:proofErr w:type="spellStart"/>
      <w:r w:rsidR="00971C08">
        <w:rPr>
          <w:rFonts w:ascii="Candara" w:hAnsi="Candara" w:cstheme="minorHAnsi"/>
          <w:b/>
          <w:sz w:val="24"/>
          <w:szCs w:val="24"/>
        </w:rPr>
        <w:t>Kannan</w:t>
      </w:r>
      <w:proofErr w:type="spellEnd"/>
      <w:r w:rsidR="00971C08">
        <w:rPr>
          <w:rFonts w:ascii="Candara" w:hAnsi="Candara" w:cstheme="minorHAnsi"/>
          <w:b/>
          <w:sz w:val="24"/>
          <w:szCs w:val="24"/>
        </w:rPr>
        <w:t xml:space="preserve">, Chief Executive, Indian Banks’ Association </w:t>
      </w:r>
    </w:p>
    <w:p w:rsidR="00971C08" w:rsidRDefault="00971C08" w:rsidP="004E4443">
      <w:pPr>
        <w:shd w:val="clear" w:color="auto" w:fill="FFFFFF"/>
        <w:spacing w:after="0"/>
        <w:jc w:val="both"/>
        <w:rPr>
          <w:rFonts w:ascii="Candara" w:hAnsi="Candara" w:cstheme="minorHAnsi"/>
          <w:b/>
          <w:sz w:val="24"/>
          <w:szCs w:val="24"/>
        </w:rPr>
      </w:pPr>
    </w:p>
    <w:p w:rsidR="00BA6BFF" w:rsidRDefault="00BA6BFF" w:rsidP="00BA6BFF">
      <w:pPr>
        <w:rPr>
          <w:rFonts w:ascii="Candara" w:hAnsi="Candara" w:cstheme="minorHAnsi"/>
          <w:b/>
          <w:bCs/>
          <w:sz w:val="24"/>
          <w:szCs w:val="24"/>
        </w:rPr>
      </w:pPr>
      <w:r w:rsidRPr="00BA6BFF">
        <w:rPr>
          <w:rFonts w:ascii="Candara" w:hAnsi="Candara" w:cstheme="minorHAnsi"/>
          <w:b/>
          <w:bCs/>
          <w:sz w:val="24"/>
          <w:szCs w:val="24"/>
        </w:rPr>
        <w:t>Vote of Thanks: ICC</w:t>
      </w:r>
    </w:p>
    <w:p w:rsidR="003F4573" w:rsidRPr="008E148F" w:rsidRDefault="00F650F5" w:rsidP="00BA6BFF">
      <w:pPr>
        <w:rPr>
          <w:rFonts w:ascii="Candara" w:hAnsi="Candara" w:cstheme="minorHAnsi"/>
          <w:b/>
          <w:bCs/>
          <w:sz w:val="24"/>
          <w:szCs w:val="24"/>
          <w:u w:val="single"/>
        </w:rPr>
      </w:pPr>
      <w:r w:rsidRPr="008E148F">
        <w:rPr>
          <w:rFonts w:ascii="Candara" w:hAnsi="Candara" w:cstheme="minorHAnsi"/>
          <w:b/>
          <w:bCs/>
          <w:sz w:val="24"/>
          <w:szCs w:val="24"/>
          <w:u w:val="single"/>
        </w:rPr>
        <w:t>Q&amp;A From the Floor</w:t>
      </w:r>
    </w:p>
    <w:p w:rsidR="005E70AB" w:rsidRDefault="003F4573" w:rsidP="008E148F">
      <w:pPr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11:45</w:t>
      </w:r>
      <w:r w:rsidR="005E70AB" w:rsidRPr="001367D5">
        <w:rPr>
          <w:rFonts w:ascii="Candara" w:hAnsi="Candara"/>
          <w:b/>
          <w:bCs/>
          <w:sz w:val="30"/>
          <w:szCs w:val="30"/>
        </w:rPr>
        <w:t xml:space="preserve"> am – 1</w:t>
      </w:r>
      <w:r>
        <w:rPr>
          <w:rFonts w:ascii="Candara" w:hAnsi="Candara"/>
          <w:b/>
          <w:bCs/>
          <w:sz w:val="30"/>
          <w:szCs w:val="30"/>
        </w:rPr>
        <w:t>2:00</w:t>
      </w:r>
      <w:r w:rsidR="005E70AB" w:rsidRPr="001367D5">
        <w:rPr>
          <w:rFonts w:ascii="Candara" w:hAnsi="Candara"/>
          <w:b/>
          <w:bCs/>
          <w:sz w:val="30"/>
          <w:szCs w:val="30"/>
        </w:rPr>
        <w:t xml:space="preserve"> pm: Tea / Coffee Break</w:t>
      </w:r>
    </w:p>
    <w:p w:rsidR="000D49E0" w:rsidRPr="000D49E0" w:rsidRDefault="000D49E0" w:rsidP="008E148F">
      <w:pPr>
        <w:rPr>
          <w:rFonts w:ascii="Candara" w:hAnsi="Candara"/>
          <w:b/>
          <w:bCs/>
          <w:sz w:val="28"/>
          <w:szCs w:val="28"/>
          <w:u w:val="single"/>
        </w:rPr>
      </w:pPr>
      <w:r w:rsidRPr="000D49E0">
        <w:rPr>
          <w:rFonts w:ascii="Candara" w:hAnsi="Candara"/>
          <w:b/>
          <w:bCs/>
          <w:sz w:val="28"/>
          <w:szCs w:val="28"/>
          <w:u w:val="single"/>
        </w:rPr>
        <w:t xml:space="preserve">12:00-12:20 </w:t>
      </w:r>
      <w:proofErr w:type="spellStart"/>
      <w:r w:rsidRPr="000D49E0">
        <w:rPr>
          <w:rFonts w:ascii="Candara" w:hAnsi="Candara"/>
          <w:b/>
          <w:bCs/>
          <w:sz w:val="28"/>
          <w:szCs w:val="28"/>
          <w:u w:val="single"/>
        </w:rPr>
        <w:t>p.m</w:t>
      </w:r>
      <w:proofErr w:type="spellEnd"/>
    </w:p>
    <w:p w:rsidR="000D49E0" w:rsidRPr="009E4DE6" w:rsidRDefault="009E4DE6" w:rsidP="009E4DE6">
      <w:pPr>
        <w:shd w:val="clear" w:color="auto" w:fill="FFFFFF"/>
        <w:spacing w:after="0"/>
        <w:jc w:val="both"/>
        <w:rPr>
          <w:rFonts w:ascii="Candara" w:hAnsi="Candara"/>
          <w:b/>
          <w:bCs/>
          <w:sz w:val="24"/>
          <w:szCs w:val="24"/>
        </w:rPr>
      </w:pPr>
      <w:r w:rsidRPr="009E4DE6">
        <w:rPr>
          <w:rFonts w:ascii="Candara" w:hAnsi="Candara"/>
          <w:b/>
          <w:sz w:val="24"/>
          <w:szCs w:val="24"/>
        </w:rPr>
        <w:t xml:space="preserve">Address by Special Guest    : Mr. </w:t>
      </w:r>
      <w:r w:rsidRPr="009E4DE6">
        <w:rPr>
          <w:rFonts w:ascii="Candara" w:hAnsi="Candara" w:cstheme="minorHAnsi"/>
          <w:b/>
          <w:sz w:val="24"/>
          <w:szCs w:val="24"/>
        </w:rPr>
        <w:t xml:space="preserve"> M.R. </w:t>
      </w:r>
      <w:proofErr w:type="spellStart"/>
      <w:r w:rsidRPr="009E4DE6">
        <w:rPr>
          <w:rFonts w:ascii="Candara" w:hAnsi="Candara" w:cstheme="minorHAnsi"/>
          <w:b/>
          <w:sz w:val="24"/>
          <w:szCs w:val="24"/>
        </w:rPr>
        <w:t>Sarbadhikari</w:t>
      </w:r>
      <w:proofErr w:type="spellEnd"/>
      <w:r w:rsidRPr="009E4DE6">
        <w:rPr>
          <w:rFonts w:ascii="Candara" w:hAnsi="Candara" w:cstheme="minorHAnsi"/>
          <w:b/>
          <w:sz w:val="24"/>
          <w:szCs w:val="24"/>
        </w:rPr>
        <w:t xml:space="preserve">, Advocate and Retired GM, Allahabad Bank  </w:t>
      </w:r>
      <w:r w:rsidR="00BB5CAD" w:rsidRPr="009E4DE6">
        <w:rPr>
          <w:rFonts w:ascii="Candara" w:hAnsi="Candara"/>
          <w:b/>
          <w:bCs/>
          <w:sz w:val="24"/>
          <w:szCs w:val="24"/>
        </w:rPr>
        <w:t xml:space="preserve"> “</w:t>
      </w:r>
      <w:r w:rsidR="000D49E0" w:rsidRPr="009E4DE6">
        <w:rPr>
          <w:rFonts w:ascii="Candara" w:hAnsi="Candara"/>
          <w:b/>
          <w:bCs/>
          <w:sz w:val="24"/>
          <w:szCs w:val="24"/>
        </w:rPr>
        <w:t xml:space="preserve">Landmark </w:t>
      </w:r>
      <w:proofErr w:type="spellStart"/>
      <w:r w:rsidR="000D49E0" w:rsidRPr="009E4DE6">
        <w:rPr>
          <w:rFonts w:ascii="Candara" w:hAnsi="Candara"/>
          <w:b/>
          <w:bCs/>
          <w:sz w:val="24"/>
          <w:szCs w:val="24"/>
        </w:rPr>
        <w:t>judgements</w:t>
      </w:r>
      <w:proofErr w:type="spellEnd"/>
      <w:r w:rsidR="000D49E0" w:rsidRPr="009E4DE6">
        <w:rPr>
          <w:rFonts w:ascii="Candara" w:hAnsi="Candara"/>
          <w:b/>
          <w:bCs/>
          <w:sz w:val="24"/>
          <w:szCs w:val="24"/>
        </w:rPr>
        <w:t xml:space="preserve"> in NCLT”</w:t>
      </w:r>
    </w:p>
    <w:p w:rsidR="00CD661D" w:rsidRDefault="00CD661D" w:rsidP="00F650F5">
      <w:pPr>
        <w:jc w:val="both"/>
        <w:rPr>
          <w:rFonts w:ascii="Candara" w:hAnsi="Candara"/>
          <w:b/>
          <w:bCs/>
          <w:sz w:val="30"/>
          <w:szCs w:val="30"/>
          <w:u w:val="single"/>
        </w:rPr>
      </w:pPr>
    </w:p>
    <w:p w:rsidR="005E70AB" w:rsidRPr="005E70AB" w:rsidRDefault="000D49E0" w:rsidP="00F650F5">
      <w:pPr>
        <w:jc w:val="both"/>
        <w:rPr>
          <w:rFonts w:ascii="Candara" w:hAnsi="Candara"/>
          <w:b/>
          <w:bCs/>
          <w:sz w:val="30"/>
          <w:szCs w:val="30"/>
          <w:u w:val="single"/>
        </w:rPr>
      </w:pPr>
      <w:r>
        <w:rPr>
          <w:rFonts w:ascii="Candara" w:hAnsi="Candara"/>
          <w:b/>
          <w:bCs/>
          <w:sz w:val="30"/>
          <w:szCs w:val="30"/>
          <w:u w:val="single"/>
        </w:rPr>
        <w:t>12.2</w:t>
      </w:r>
      <w:r w:rsidR="003F4573">
        <w:rPr>
          <w:rFonts w:ascii="Candara" w:hAnsi="Candara"/>
          <w:b/>
          <w:bCs/>
          <w:sz w:val="30"/>
          <w:szCs w:val="30"/>
          <w:u w:val="single"/>
        </w:rPr>
        <w:t>0</w:t>
      </w:r>
      <w:r>
        <w:rPr>
          <w:rFonts w:ascii="Candara" w:hAnsi="Candara"/>
          <w:b/>
          <w:bCs/>
          <w:sz w:val="30"/>
          <w:szCs w:val="30"/>
          <w:u w:val="single"/>
        </w:rPr>
        <w:t xml:space="preserve"> pm – 13:45</w:t>
      </w:r>
      <w:r w:rsidR="005E70AB" w:rsidRPr="005E70AB">
        <w:rPr>
          <w:rFonts w:ascii="Candara" w:hAnsi="Candara"/>
          <w:b/>
          <w:bCs/>
          <w:sz w:val="30"/>
          <w:szCs w:val="30"/>
          <w:u w:val="single"/>
        </w:rPr>
        <w:t xml:space="preserve"> pm:</w:t>
      </w:r>
      <w:r w:rsidR="00D65CF7">
        <w:rPr>
          <w:rFonts w:ascii="Candara" w:hAnsi="Candara"/>
          <w:b/>
          <w:bCs/>
          <w:sz w:val="30"/>
          <w:szCs w:val="30"/>
          <w:u w:val="single"/>
        </w:rPr>
        <w:t xml:space="preserve"> Panel Discussion: “</w:t>
      </w:r>
      <w:r w:rsidR="008C49C8">
        <w:rPr>
          <w:rFonts w:ascii="Candara" w:hAnsi="Candara"/>
          <w:b/>
          <w:bCs/>
          <w:sz w:val="30"/>
          <w:szCs w:val="30"/>
          <w:u w:val="single"/>
        </w:rPr>
        <w:t xml:space="preserve">Bankruptcy and Corporate </w:t>
      </w:r>
      <w:proofErr w:type="gramStart"/>
      <w:r w:rsidR="008C49C8">
        <w:rPr>
          <w:rFonts w:ascii="Candara" w:hAnsi="Candara"/>
          <w:b/>
          <w:bCs/>
          <w:sz w:val="30"/>
          <w:szCs w:val="30"/>
          <w:u w:val="single"/>
        </w:rPr>
        <w:t xml:space="preserve">Governance </w:t>
      </w:r>
      <w:r w:rsidR="00F22FF3">
        <w:rPr>
          <w:rFonts w:ascii="Candara" w:hAnsi="Candara"/>
          <w:b/>
          <w:bCs/>
          <w:sz w:val="30"/>
          <w:szCs w:val="30"/>
          <w:u w:val="single"/>
        </w:rPr>
        <w:t>:Plugging</w:t>
      </w:r>
      <w:proofErr w:type="gramEnd"/>
      <w:r w:rsidR="00F22FF3">
        <w:rPr>
          <w:rFonts w:ascii="Candara" w:hAnsi="Candara"/>
          <w:b/>
          <w:bCs/>
          <w:sz w:val="30"/>
          <w:szCs w:val="30"/>
          <w:u w:val="single"/>
        </w:rPr>
        <w:t xml:space="preserve"> the Gap</w:t>
      </w:r>
      <w:r w:rsidR="0086063F">
        <w:rPr>
          <w:rFonts w:ascii="Candara" w:hAnsi="Candara"/>
          <w:b/>
          <w:bCs/>
          <w:sz w:val="30"/>
          <w:szCs w:val="30"/>
          <w:u w:val="single"/>
        </w:rPr>
        <w:t xml:space="preserve"> ‘’</w:t>
      </w:r>
      <w:r w:rsidR="005A2465">
        <w:rPr>
          <w:rFonts w:ascii="Candara" w:hAnsi="Candara"/>
          <w:b/>
          <w:bCs/>
          <w:sz w:val="30"/>
          <w:szCs w:val="30"/>
          <w:u w:val="single"/>
        </w:rPr>
        <w:t>?</w:t>
      </w:r>
    </w:p>
    <w:p w:rsidR="00A60C8D" w:rsidRDefault="0047790B" w:rsidP="005E70AB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This Code strengthens the hands of Bankers in India. Possibly because of this Code only skeletons are coming out of the cupboard.</w:t>
      </w:r>
    </w:p>
    <w:p w:rsidR="005642D9" w:rsidRPr="00B74E76" w:rsidRDefault="005642D9" w:rsidP="005642D9">
      <w:pPr>
        <w:pStyle w:val="ListParagraph"/>
        <w:jc w:val="both"/>
        <w:rPr>
          <w:rFonts w:ascii="Candara" w:hAnsi="Candara"/>
          <w:sz w:val="24"/>
          <w:szCs w:val="24"/>
        </w:rPr>
      </w:pPr>
    </w:p>
    <w:p w:rsidR="007255B2" w:rsidRDefault="0047790B" w:rsidP="00CF7E19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What are the Best Governance Standards which would help the Corporate Sector to attract talent and resources to help businesses grow on a </w:t>
      </w:r>
      <w:r w:rsidR="0071570D">
        <w:rPr>
          <w:rFonts w:ascii="Candara" w:hAnsi="Candara"/>
          <w:sz w:val="24"/>
          <w:szCs w:val="24"/>
        </w:rPr>
        <w:t>global scale?</w:t>
      </w:r>
    </w:p>
    <w:p w:rsidR="007255B2" w:rsidRPr="007255B2" w:rsidRDefault="007255B2" w:rsidP="007255B2">
      <w:pPr>
        <w:pStyle w:val="ListParagraph"/>
        <w:rPr>
          <w:rFonts w:ascii="Candara" w:hAnsi="Candara"/>
          <w:sz w:val="24"/>
          <w:szCs w:val="24"/>
        </w:rPr>
      </w:pPr>
    </w:p>
    <w:p w:rsidR="00CF7E19" w:rsidRDefault="0071570D" w:rsidP="00CF7E19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is the relevance of the new Companies Act 2013 in this subject? Any other regulatory implications?</w:t>
      </w:r>
    </w:p>
    <w:p w:rsidR="00595674" w:rsidRPr="00595674" w:rsidRDefault="00595674" w:rsidP="00595674">
      <w:pPr>
        <w:pStyle w:val="ListParagraph"/>
        <w:rPr>
          <w:rFonts w:ascii="Candara" w:hAnsi="Candara"/>
          <w:sz w:val="24"/>
          <w:szCs w:val="24"/>
        </w:rPr>
      </w:pPr>
    </w:p>
    <w:p w:rsidR="00E76A16" w:rsidRDefault="0071570D" w:rsidP="00595674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do Auditors have to say?</w:t>
      </w:r>
    </w:p>
    <w:p w:rsidR="005F0951" w:rsidRPr="005F0951" w:rsidRDefault="005F0951" w:rsidP="005F0951">
      <w:pPr>
        <w:pStyle w:val="ListParagraph"/>
        <w:rPr>
          <w:rFonts w:ascii="Candara" w:hAnsi="Candara"/>
          <w:sz w:val="24"/>
          <w:szCs w:val="24"/>
        </w:rPr>
      </w:pPr>
    </w:p>
    <w:p w:rsidR="00CA6037" w:rsidRDefault="00CA6037" w:rsidP="00BA6BFF">
      <w:pPr>
        <w:pStyle w:val="ListParagraph"/>
        <w:ind w:left="0"/>
        <w:rPr>
          <w:rFonts w:ascii="Candara" w:hAnsi="Candara"/>
          <w:b/>
          <w:bCs/>
          <w:color w:val="000000"/>
          <w:sz w:val="24"/>
          <w:szCs w:val="24"/>
          <w:lang w:val="en-IN"/>
        </w:rPr>
      </w:pPr>
    </w:p>
    <w:p w:rsidR="00097925" w:rsidRDefault="00097925" w:rsidP="00BA6BFF">
      <w:pPr>
        <w:pStyle w:val="ListParagraph"/>
        <w:ind w:left="0"/>
        <w:rPr>
          <w:rFonts w:ascii="Candara" w:hAnsi="Candara"/>
          <w:b/>
          <w:bCs/>
          <w:color w:val="000000"/>
          <w:sz w:val="24"/>
          <w:szCs w:val="24"/>
          <w:lang w:val="en-IN"/>
        </w:rPr>
      </w:pPr>
    </w:p>
    <w:p w:rsidR="00097925" w:rsidRDefault="00097925" w:rsidP="00BA6BFF">
      <w:pPr>
        <w:pStyle w:val="ListParagraph"/>
        <w:ind w:left="0"/>
        <w:rPr>
          <w:rFonts w:ascii="Candara" w:hAnsi="Candara"/>
          <w:b/>
          <w:bCs/>
          <w:color w:val="000000"/>
          <w:sz w:val="24"/>
          <w:szCs w:val="24"/>
          <w:lang w:val="en-IN"/>
        </w:rPr>
      </w:pPr>
    </w:p>
    <w:p w:rsidR="00BA6BFF" w:rsidRPr="0096632A" w:rsidRDefault="00BA6BFF" w:rsidP="00BA6BFF">
      <w:pPr>
        <w:pStyle w:val="ListParagraph"/>
        <w:ind w:left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bCs/>
          <w:color w:val="000000"/>
          <w:sz w:val="24"/>
          <w:szCs w:val="24"/>
          <w:lang w:val="en-IN"/>
        </w:rPr>
        <w:t>Speaker &amp; Moderator-</w:t>
      </w:r>
      <w:r w:rsidRPr="00074E54">
        <w:rPr>
          <w:rFonts w:ascii="Candara" w:hAnsi="Candara"/>
          <w:b/>
          <w:sz w:val="24"/>
          <w:szCs w:val="24"/>
        </w:rPr>
        <w:t xml:space="preserve"> </w:t>
      </w:r>
    </w:p>
    <w:p w:rsidR="00CA6037" w:rsidRDefault="00BA6BFF" w:rsidP="00BA6BFF">
      <w:pPr>
        <w:pStyle w:val="ListParagraph"/>
        <w:ind w:left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</w:t>
      </w:r>
    </w:p>
    <w:p w:rsidR="00277E0C" w:rsidRDefault="00BA6BFF" w:rsidP="00BA6BFF">
      <w:pPr>
        <w:pStyle w:val="ListParagraph"/>
        <w:ind w:left="0"/>
        <w:rPr>
          <w:rFonts w:ascii="Candara" w:hAnsi="Candara"/>
          <w:b/>
          <w:sz w:val="24"/>
          <w:szCs w:val="24"/>
        </w:rPr>
      </w:pPr>
      <w:r w:rsidRPr="00BA6BFF">
        <w:rPr>
          <w:rFonts w:ascii="Candara" w:hAnsi="Candara"/>
          <w:b/>
          <w:sz w:val="24"/>
          <w:szCs w:val="24"/>
        </w:rPr>
        <w:t>Panelists –</w:t>
      </w:r>
    </w:p>
    <w:p w:rsidR="00CC6EBA" w:rsidRDefault="004C0266" w:rsidP="00CC6EBA">
      <w:pPr>
        <w:pStyle w:val="ListParagraph"/>
        <w:numPr>
          <w:ilvl w:val="0"/>
          <w:numId w:val="14"/>
        </w:num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proofErr w:type="spellStart"/>
      <w:r w:rsidRPr="00CC6EBA">
        <w:rPr>
          <w:rFonts w:ascii="Candara" w:hAnsi="Candara" w:cstheme="minorHAnsi"/>
          <w:b/>
          <w:sz w:val="24"/>
          <w:szCs w:val="24"/>
        </w:rPr>
        <w:t>Mr</w:t>
      </w:r>
      <w:proofErr w:type="spellEnd"/>
      <w:r w:rsidRPr="00CC6EBA">
        <w:rPr>
          <w:rFonts w:ascii="Candara" w:hAnsi="Candara" w:cstheme="minorHAnsi"/>
          <w:b/>
          <w:sz w:val="24"/>
          <w:szCs w:val="24"/>
        </w:rPr>
        <w:t xml:space="preserve"> Timir Baran Chatterjee, Chief Corporate Officer, DIC India Ltd</w:t>
      </w:r>
      <w:r w:rsidR="008A69F1" w:rsidRPr="00CC6EBA">
        <w:rPr>
          <w:rFonts w:ascii="Candara" w:hAnsi="Candara"/>
          <w:b/>
          <w:bCs/>
          <w:color w:val="000000"/>
          <w:sz w:val="24"/>
          <w:szCs w:val="24"/>
        </w:rPr>
        <w:t xml:space="preserve"> </w:t>
      </w:r>
    </w:p>
    <w:p w:rsidR="002F5C6E" w:rsidRDefault="002F5C6E" w:rsidP="00CC6EBA">
      <w:pPr>
        <w:pStyle w:val="ListParagraph"/>
        <w:numPr>
          <w:ilvl w:val="0"/>
          <w:numId w:val="14"/>
        </w:num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proofErr w:type="spellStart"/>
      <w:r>
        <w:rPr>
          <w:rFonts w:ascii="Candara" w:hAnsi="Candara"/>
          <w:b/>
          <w:bCs/>
          <w:color w:val="000000"/>
          <w:sz w:val="24"/>
          <w:szCs w:val="24"/>
        </w:rPr>
        <w:t>Mr</w:t>
      </w:r>
      <w:proofErr w:type="spellEnd"/>
      <w:r>
        <w:rPr>
          <w:rFonts w:ascii="Candara" w:hAnsi="Candara"/>
          <w:b/>
          <w:bCs/>
          <w:color w:val="000000"/>
          <w:sz w:val="24"/>
          <w:szCs w:val="24"/>
        </w:rPr>
        <w:t xml:space="preserve"> Ashok Purohit, President, ICSI (EIRC)</w:t>
      </w:r>
    </w:p>
    <w:p w:rsidR="00B019AB" w:rsidRDefault="001B2B99" w:rsidP="00CC6EBA">
      <w:pPr>
        <w:pStyle w:val="ListParagraph"/>
        <w:numPr>
          <w:ilvl w:val="0"/>
          <w:numId w:val="14"/>
        </w:num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proofErr w:type="spellStart"/>
      <w:r>
        <w:rPr>
          <w:rFonts w:ascii="Candara" w:hAnsi="Candara"/>
          <w:b/>
          <w:bCs/>
          <w:color w:val="000000"/>
          <w:sz w:val="24"/>
          <w:szCs w:val="24"/>
        </w:rPr>
        <w:t>Mr</w:t>
      </w:r>
      <w:proofErr w:type="spellEnd"/>
      <w:r>
        <w:rPr>
          <w:rFonts w:ascii="Candara" w:hAnsi="Candara"/>
          <w:b/>
          <w:bCs/>
          <w:color w:val="000000"/>
          <w:sz w:val="24"/>
          <w:szCs w:val="24"/>
        </w:rPr>
        <w:t xml:space="preserve"> </w:t>
      </w:r>
      <w:r w:rsidR="002F5C6E">
        <w:rPr>
          <w:rFonts w:ascii="Candara" w:hAnsi="Candara"/>
          <w:b/>
          <w:bCs/>
          <w:color w:val="000000"/>
          <w:sz w:val="24"/>
          <w:szCs w:val="24"/>
        </w:rPr>
        <w:t xml:space="preserve">Suresh </w:t>
      </w:r>
      <w:proofErr w:type="spellStart"/>
      <w:r w:rsidR="002F5C6E">
        <w:rPr>
          <w:rFonts w:ascii="Candara" w:hAnsi="Candara"/>
          <w:b/>
          <w:bCs/>
          <w:color w:val="000000"/>
          <w:sz w:val="24"/>
          <w:szCs w:val="24"/>
        </w:rPr>
        <w:t>Angural</w:t>
      </w:r>
      <w:proofErr w:type="spellEnd"/>
      <w:r w:rsidR="002F5C6E">
        <w:rPr>
          <w:rFonts w:ascii="Candara" w:hAnsi="Candara"/>
          <w:b/>
          <w:bCs/>
          <w:color w:val="000000"/>
          <w:sz w:val="24"/>
          <w:szCs w:val="24"/>
        </w:rPr>
        <w:t>, AGM</w:t>
      </w:r>
      <w:r w:rsidR="00CC6EBA" w:rsidRPr="00CC6EBA">
        <w:rPr>
          <w:rFonts w:ascii="Candara" w:hAnsi="Candara"/>
          <w:b/>
          <w:bCs/>
          <w:color w:val="000000"/>
          <w:sz w:val="24"/>
          <w:szCs w:val="24"/>
        </w:rPr>
        <w:t xml:space="preserve">, </w:t>
      </w:r>
      <w:r w:rsidR="002F5C6E">
        <w:rPr>
          <w:rFonts w:ascii="Candara" w:hAnsi="Candara"/>
          <w:b/>
          <w:bCs/>
          <w:color w:val="000000"/>
          <w:sz w:val="24"/>
          <w:szCs w:val="24"/>
        </w:rPr>
        <w:t>Union</w:t>
      </w:r>
      <w:r w:rsidR="00CC6EBA" w:rsidRPr="00CC6EBA">
        <w:rPr>
          <w:rFonts w:ascii="Candara" w:hAnsi="Candara"/>
          <w:b/>
          <w:bCs/>
          <w:color w:val="000000"/>
          <w:sz w:val="24"/>
          <w:szCs w:val="24"/>
        </w:rPr>
        <w:t xml:space="preserve"> Bank </w:t>
      </w:r>
      <w:r w:rsidR="002F5C6E">
        <w:rPr>
          <w:rFonts w:ascii="Candara" w:hAnsi="Candara"/>
          <w:b/>
          <w:bCs/>
          <w:color w:val="000000"/>
          <w:sz w:val="24"/>
          <w:szCs w:val="24"/>
        </w:rPr>
        <w:t>of India</w:t>
      </w:r>
    </w:p>
    <w:p w:rsidR="005E47A5" w:rsidRDefault="005E47A5" w:rsidP="005E47A5">
      <w:pPr>
        <w:pStyle w:val="ListParagraph"/>
        <w:numPr>
          <w:ilvl w:val="0"/>
          <w:numId w:val="14"/>
        </w:num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proofErr w:type="spellStart"/>
      <w:r>
        <w:rPr>
          <w:rFonts w:ascii="Candara" w:hAnsi="Candara"/>
          <w:b/>
          <w:bCs/>
          <w:color w:val="000000"/>
          <w:sz w:val="24"/>
          <w:szCs w:val="24"/>
        </w:rPr>
        <w:t>Mr</w:t>
      </w:r>
      <w:proofErr w:type="spellEnd"/>
      <w:r>
        <w:rPr>
          <w:rFonts w:ascii="Candara" w:hAnsi="Candara"/>
          <w:b/>
          <w:bCs/>
          <w:color w:val="000000"/>
          <w:sz w:val="24"/>
          <w:szCs w:val="24"/>
        </w:rPr>
        <w:t xml:space="preserve"> Dipankar </w:t>
      </w:r>
      <w:proofErr w:type="spellStart"/>
      <w:r>
        <w:rPr>
          <w:rFonts w:ascii="Candara" w:hAnsi="Candara"/>
          <w:b/>
          <w:bCs/>
          <w:color w:val="000000"/>
          <w:sz w:val="24"/>
          <w:szCs w:val="24"/>
        </w:rPr>
        <w:t>Gooptu</w:t>
      </w:r>
      <w:proofErr w:type="spellEnd"/>
      <w:r>
        <w:rPr>
          <w:rFonts w:ascii="Candara" w:hAnsi="Candara"/>
          <w:b/>
          <w:bCs/>
          <w:color w:val="000000"/>
          <w:sz w:val="24"/>
          <w:szCs w:val="24"/>
        </w:rPr>
        <w:t>, FCA, Auditor</w:t>
      </w:r>
    </w:p>
    <w:p w:rsidR="00CC6EBA" w:rsidRDefault="00DC2C26" w:rsidP="00CC6EBA">
      <w:pPr>
        <w:pStyle w:val="ListParagraph"/>
        <w:numPr>
          <w:ilvl w:val="0"/>
          <w:numId w:val="14"/>
        </w:num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r>
        <w:rPr>
          <w:rFonts w:ascii="Candara" w:hAnsi="Candara"/>
          <w:b/>
          <w:bCs/>
          <w:color w:val="000000"/>
          <w:sz w:val="24"/>
          <w:szCs w:val="24"/>
        </w:rPr>
        <w:t xml:space="preserve">Senior Representative, </w:t>
      </w:r>
      <w:r w:rsidR="00CC6EBA">
        <w:rPr>
          <w:rFonts w:ascii="Candara" w:hAnsi="Candara"/>
          <w:b/>
          <w:bCs/>
          <w:color w:val="000000"/>
          <w:sz w:val="24"/>
          <w:szCs w:val="24"/>
        </w:rPr>
        <w:t>SBI, Kolkata Circle</w:t>
      </w:r>
    </w:p>
    <w:p w:rsidR="00CC6EBA" w:rsidRDefault="00CC6EBA" w:rsidP="00CC6EBA">
      <w:pPr>
        <w:pStyle w:val="ListParagraph"/>
        <w:numPr>
          <w:ilvl w:val="0"/>
          <w:numId w:val="14"/>
        </w:num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r>
        <w:rPr>
          <w:rFonts w:ascii="Candara" w:hAnsi="Candara"/>
          <w:b/>
          <w:bCs/>
          <w:color w:val="000000"/>
          <w:sz w:val="24"/>
          <w:szCs w:val="24"/>
        </w:rPr>
        <w:t>Speaker from Credit Rating Agency</w:t>
      </w:r>
    </w:p>
    <w:p w:rsidR="002F5C6E" w:rsidRDefault="002F5C6E" w:rsidP="00CC6EBA">
      <w:pPr>
        <w:jc w:val="both"/>
        <w:rPr>
          <w:rFonts w:ascii="Candara" w:hAnsi="Candara"/>
          <w:b/>
          <w:bCs/>
          <w:color w:val="000000"/>
          <w:sz w:val="24"/>
          <w:szCs w:val="24"/>
        </w:rPr>
      </w:pPr>
    </w:p>
    <w:p w:rsidR="00CC6EBA" w:rsidRPr="00CC6EBA" w:rsidRDefault="00CC6EBA" w:rsidP="00CC6EBA">
      <w:p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r>
        <w:rPr>
          <w:rFonts w:ascii="Candara" w:hAnsi="Candara"/>
          <w:b/>
          <w:bCs/>
          <w:color w:val="000000"/>
          <w:sz w:val="24"/>
          <w:szCs w:val="24"/>
        </w:rPr>
        <w:t xml:space="preserve">Moderator-Prof Arup </w:t>
      </w:r>
      <w:proofErr w:type="spellStart"/>
      <w:r>
        <w:rPr>
          <w:rFonts w:ascii="Candara" w:hAnsi="Candara"/>
          <w:b/>
          <w:bCs/>
          <w:color w:val="000000"/>
          <w:sz w:val="24"/>
          <w:szCs w:val="24"/>
        </w:rPr>
        <w:t>Choudhuri</w:t>
      </w:r>
      <w:proofErr w:type="spellEnd"/>
      <w:r>
        <w:rPr>
          <w:rFonts w:ascii="Candara" w:hAnsi="Candara"/>
          <w:b/>
          <w:bCs/>
          <w:color w:val="000000"/>
          <w:sz w:val="24"/>
          <w:szCs w:val="24"/>
        </w:rPr>
        <w:t xml:space="preserve">, CEO, </w:t>
      </w:r>
      <w:proofErr w:type="spellStart"/>
      <w:r>
        <w:rPr>
          <w:rFonts w:ascii="Candara" w:hAnsi="Candara"/>
          <w:b/>
          <w:bCs/>
          <w:color w:val="000000"/>
          <w:sz w:val="24"/>
          <w:szCs w:val="24"/>
        </w:rPr>
        <w:t>Acasia</w:t>
      </w:r>
      <w:proofErr w:type="spellEnd"/>
      <w:r>
        <w:rPr>
          <w:rFonts w:ascii="Candara" w:hAnsi="Candara"/>
          <w:b/>
          <w:bCs/>
          <w:color w:val="000000"/>
          <w:sz w:val="24"/>
          <w:szCs w:val="24"/>
        </w:rPr>
        <w:t xml:space="preserve"> Global Consulting LLP</w:t>
      </w:r>
      <w:r w:rsidR="00011F5E">
        <w:rPr>
          <w:rFonts w:ascii="Candara" w:hAnsi="Candara"/>
          <w:b/>
          <w:bCs/>
          <w:color w:val="000000"/>
          <w:sz w:val="24"/>
          <w:szCs w:val="24"/>
        </w:rPr>
        <w:t xml:space="preserve"> </w:t>
      </w:r>
    </w:p>
    <w:p w:rsidR="0096632A" w:rsidRDefault="0096632A" w:rsidP="0096632A">
      <w:pPr>
        <w:pStyle w:val="ListParagraph"/>
        <w:jc w:val="both"/>
        <w:rPr>
          <w:rFonts w:ascii="Candara" w:hAnsi="Candara"/>
          <w:b/>
          <w:sz w:val="24"/>
          <w:szCs w:val="24"/>
        </w:rPr>
      </w:pPr>
    </w:p>
    <w:p w:rsidR="00E126C3" w:rsidRPr="004E4443" w:rsidRDefault="003F4573" w:rsidP="00BA6BFF">
      <w:pPr>
        <w:pStyle w:val="ListParagraph"/>
        <w:ind w:left="0"/>
        <w:jc w:val="both"/>
        <w:rPr>
          <w:rFonts w:ascii="Candara" w:hAnsi="Candara"/>
          <w:b/>
          <w:sz w:val="24"/>
          <w:szCs w:val="24"/>
          <w:u w:val="single"/>
        </w:rPr>
      </w:pPr>
      <w:r w:rsidRPr="008E148F">
        <w:rPr>
          <w:rFonts w:ascii="Candara" w:hAnsi="Candara"/>
          <w:b/>
          <w:sz w:val="24"/>
          <w:szCs w:val="24"/>
          <w:u w:val="single"/>
        </w:rPr>
        <w:t>Q&amp;A</w:t>
      </w:r>
      <w:r w:rsidR="00CA3CAA" w:rsidRPr="008E148F">
        <w:rPr>
          <w:rFonts w:ascii="Candara" w:hAnsi="Candara"/>
          <w:b/>
          <w:sz w:val="24"/>
          <w:szCs w:val="24"/>
          <w:u w:val="single"/>
        </w:rPr>
        <w:t xml:space="preserve"> From the </w:t>
      </w:r>
      <w:r w:rsidR="00F650F5" w:rsidRPr="008E148F">
        <w:rPr>
          <w:rFonts w:ascii="Candara" w:hAnsi="Candara"/>
          <w:b/>
          <w:sz w:val="24"/>
          <w:szCs w:val="24"/>
          <w:u w:val="single"/>
        </w:rPr>
        <w:t>Floor</w:t>
      </w:r>
    </w:p>
    <w:p w:rsidR="00CA6037" w:rsidRDefault="00CA6037" w:rsidP="00BA6BFF">
      <w:pPr>
        <w:pStyle w:val="ListParagraph"/>
        <w:spacing w:after="0" w:line="240" w:lineRule="auto"/>
        <w:ind w:left="0"/>
        <w:rPr>
          <w:rFonts w:ascii="Candara" w:hAnsi="Candara"/>
          <w:b/>
          <w:bCs/>
          <w:sz w:val="30"/>
          <w:szCs w:val="30"/>
          <w:u w:val="single"/>
        </w:rPr>
      </w:pPr>
    </w:p>
    <w:p w:rsidR="00BA6BFF" w:rsidRDefault="00BA6BFF" w:rsidP="00BA6BFF">
      <w:pPr>
        <w:pStyle w:val="ListParagraph"/>
        <w:spacing w:after="0" w:line="240" w:lineRule="auto"/>
        <w:ind w:left="0"/>
        <w:rPr>
          <w:rFonts w:ascii="Candara" w:hAnsi="Candara"/>
          <w:b/>
          <w:bCs/>
          <w:sz w:val="30"/>
          <w:szCs w:val="30"/>
          <w:u w:val="single"/>
        </w:rPr>
      </w:pPr>
      <w:r w:rsidRPr="00573C94">
        <w:rPr>
          <w:rFonts w:ascii="Candara" w:hAnsi="Candara"/>
          <w:b/>
          <w:bCs/>
          <w:sz w:val="30"/>
          <w:szCs w:val="30"/>
          <w:u w:val="single"/>
        </w:rPr>
        <w:t>13</w:t>
      </w:r>
      <w:r w:rsidR="00CA6037">
        <w:rPr>
          <w:rFonts w:ascii="Candara" w:hAnsi="Candara"/>
          <w:b/>
          <w:bCs/>
          <w:sz w:val="30"/>
          <w:szCs w:val="30"/>
          <w:u w:val="single"/>
        </w:rPr>
        <w:t xml:space="preserve">:45 </w:t>
      </w:r>
      <w:proofErr w:type="spellStart"/>
      <w:r w:rsidR="00CA6037">
        <w:rPr>
          <w:rFonts w:ascii="Candara" w:hAnsi="Candara"/>
          <w:b/>
          <w:bCs/>
          <w:sz w:val="30"/>
          <w:szCs w:val="30"/>
          <w:u w:val="single"/>
        </w:rPr>
        <w:t>p.m</w:t>
      </w:r>
      <w:proofErr w:type="spellEnd"/>
      <w:r w:rsidRPr="00573C94">
        <w:rPr>
          <w:rFonts w:ascii="Candara" w:hAnsi="Candara"/>
          <w:b/>
          <w:bCs/>
          <w:sz w:val="30"/>
          <w:szCs w:val="30"/>
          <w:u w:val="single"/>
        </w:rPr>
        <w:t xml:space="preserve"> Onwards: Networking Lunch &amp; End of Conclave</w:t>
      </w:r>
    </w:p>
    <w:sectPr w:rsidR="00BA6BFF" w:rsidSect="00116140">
      <w:pgSz w:w="12240" w:h="15840"/>
      <w:pgMar w:top="1247" w:right="1440" w:bottom="1440" w:left="124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0D"/>
    <w:multiLevelType w:val="hybridMultilevel"/>
    <w:tmpl w:val="D5EA0E08"/>
    <w:lvl w:ilvl="0" w:tplc="A8BA8A2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0EB44BB"/>
    <w:multiLevelType w:val="hybridMultilevel"/>
    <w:tmpl w:val="D66C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76AB"/>
    <w:multiLevelType w:val="hybridMultilevel"/>
    <w:tmpl w:val="91DE6364"/>
    <w:lvl w:ilvl="0" w:tplc="DB38A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4939"/>
    <w:multiLevelType w:val="hybridMultilevel"/>
    <w:tmpl w:val="9B8A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F1796"/>
    <w:multiLevelType w:val="hybridMultilevel"/>
    <w:tmpl w:val="27CAB9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F52D9"/>
    <w:multiLevelType w:val="hybridMultilevel"/>
    <w:tmpl w:val="2A1A7AE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83D0E92"/>
    <w:multiLevelType w:val="hybridMultilevel"/>
    <w:tmpl w:val="72ACB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44D7E"/>
    <w:multiLevelType w:val="hybridMultilevel"/>
    <w:tmpl w:val="420E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13A93"/>
    <w:multiLevelType w:val="hybridMultilevel"/>
    <w:tmpl w:val="D2CA38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E0061"/>
    <w:multiLevelType w:val="hybridMultilevel"/>
    <w:tmpl w:val="735AE116"/>
    <w:lvl w:ilvl="0" w:tplc="A8BA8A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87ED4"/>
    <w:multiLevelType w:val="hybridMultilevel"/>
    <w:tmpl w:val="AA7E0D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907B0"/>
    <w:multiLevelType w:val="hybridMultilevel"/>
    <w:tmpl w:val="6798BC12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5632774"/>
    <w:multiLevelType w:val="hybridMultilevel"/>
    <w:tmpl w:val="76BA5D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A6A"/>
    <w:rsid w:val="0000165B"/>
    <w:rsid w:val="00005268"/>
    <w:rsid w:val="00010C56"/>
    <w:rsid w:val="00011F5E"/>
    <w:rsid w:val="00024520"/>
    <w:rsid w:val="00041844"/>
    <w:rsid w:val="00050CD6"/>
    <w:rsid w:val="00062EF9"/>
    <w:rsid w:val="00080298"/>
    <w:rsid w:val="0009056C"/>
    <w:rsid w:val="00097925"/>
    <w:rsid w:val="000A16C3"/>
    <w:rsid w:val="000A357F"/>
    <w:rsid w:val="000A7B96"/>
    <w:rsid w:val="000B02CC"/>
    <w:rsid w:val="000B3E1B"/>
    <w:rsid w:val="000D49E0"/>
    <w:rsid w:val="000E17B0"/>
    <w:rsid w:val="000E48E4"/>
    <w:rsid w:val="000E4BD5"/>
    <w:rsid w:val="001073B2"/>
    <w:rsid w:val="00116140"/>
    <w:rsid w:val="00120F2C"/>
    <w:rsid w:val="001220BB"/>
    <w:rsid w:val="001367D5"/>
    <w:rsid w:val="00140A1C"/>
    <w:rsid w:val="001608B1"/>
    <w:rsid w:val="00175B71"/>
    <w:rsid w:val="001860BE"/>
    <w:rsid w:val="00187029"/>
    <w:rsid w:val="00194A8C"/>
    <w:rsid w:val="0019628B"/>
    <w:rsid w:val="001A426C"/>
    <w:rsid w:val="001B2B99"/>
    <w:rsid w:val="001B392A"/>
    <w:rsid w:val="001C3A64"/>
    <w:rsid w:val="001E0100"/>
    <w:rsid w:val="001E0BB0"/>
    <w:rsid w:val="001E2645"/>
    <w:rsid w:val="00211425"/>
    <w:rsid w:val="00216EEF"/>
    <w:rsid w:val="002323F4"/>
    <w:rsid w:val="00240ECE"/>
    <w:rsid w:val="00242F97"/>
    <w:rsid w:val="00252C64"/>
    <w:rsid w:val="00277E0C"/>
    <w:rsid w:val="00284851"/>
    <w:rsid w:val="00284E96"/>
    <w:rsid w:val="002850F8"/>
    <w:rsid w:val="002A112B"/>
    <w:rsid w:val="002A2801"/>
    <w:rsid w:val="002A3A56"/>
    <w:rsid w:val="002B3C79"/>
    <w:rsid w:val="002B504B"/>
    <w:rsid w:val="002E232B"/>
    <w:rsid w:val="002E67B6"/>
    <w:rsid w:val="002F5C6E"/>
    <w:rsid w:val="0030543D"/>
    <w:rsid w:val="00306925"/>
    <w:rsid w:val="00330266"/>
    <w:rsid w:val="00351407"/>
    <w:rsid w:val="00353A0E"/>
    <w:rsid w:val="00383127"/>
    <w:rsid w:val="00396312"/>
    <w:rsid w:val="003B470B"/>
    <w:rsid w:val="003B743C"/>
    <w:rsid w:val="003C0B54"/>
    <w:rsid w:val="003C1891"/>
    <w:rsid w:val="003E6FF6"/>
    <w:rsid w:val="003F4573"/>
    <w:rsid w:val="0040048E"/>
    <w:rsid w:val="00403FBB"/>
    <w:rsid w:val="0040568B"/>
    <w:rsid w:val="00420AD8"/>
    <w:rsid w:val="004279F3"/>
    <w:rsid w:val="00440CA1"/>
    <w:rsid w:val="0046460F"/>
    <w:rsid w:val="00470859"/>
    <w:rsid w:val="0047790B"/>
    <w:rsid w:val="00477E99"/>
    <w:rsid w:val="004814B7"/>
    <w:rsid w:val="004859F2"/>
    <w:rsid w:val="00496ACC"/>
    <w:rsid w:val="004A42C0"/>
    <w:rsid w:val="004B0C05"/>
    <w:rsid w:val="004B2D55"/>
    <w:rsid w:val="004C0266"/>
    <w:rsid w:val="004D1C5F"/>
    <w:rsid w:val="004D2E58"/>
    <w:rsid w:val="004E4443"/>
    <w:rsid w:val="005031CC"/>
    <w:rsid w:val="00527563"/>
    <w:rsid w:val="00532244"/>
    <w:rsid w:val="00541226"/>
    <w:rsid w:val="005471CC"/>
    <w:rsid w:val="00562A8C"/>
    <w:rsid w:val="00563EEF"/>
    <w:rsid w:val="005642D9"/>
    <w:rsid w:val="00575C29"/>
    <w:rsid w:val="00595674"/>
    <w:rsid w:val="00597B46"/>
    <w:rsid w:val="005A0938"/>
    <w:rsid w:val="005A1ADE"/>
    <w:rsid w:val="005A2465"/>
    <w:rsid w:val="005A44EE"/>
    <w:rsid w:val="005A71E6"/>
    <w:rsid w:val="005D1A2B"/>
    <w:rsid w:val="005E47A5"/>
    <w:rsid w:val="005E70AB"/>
    <w:rsid w:val="005F0951"/>
    <w:rsid w:val="005F7E4E"/>
    <w:rsid w:val="00636CDF"/>
    <w:rsid w:val="006559B2"/>
    <w:rsid w:val="00664367"/>
    <w:rsid w:val="00666EF3"/>
    <w:rsid w:val="0069187A"/>
    <w:rsid w:val="0069738F"/>
    <w:rsid w:val="006A3162"/>
    <w:rsid w:val="006C22B7"/>
    <w:rsid w:val="006C4919"/>
    <w:rsid w:val="006D5B69"/>
    <w:rsid w:val="006F27B2"/>
    <w:rsid w:val="006F34EE"/>
    <w:rsid w:val="00704510"/>
    <w:rsid w:val="007138A1"/>
    <w:rsid w:val="00714E5C"/>
    <w:rsid w:val="0071570D"/>
    <w:rsid w:val="007255B2"/>
    <w:rsid w:val="00750056"/>
    <w:rsid w:val="00751739"/>
    <w:rsid w:val="007535EC"/>
    <w:rsid w:val="00754EA0"/>
    <w:rsid w:val="00765AE4"/>
    <w:rsid w:val="00770DC2"/>
    <w:rsid w:val="00771256"/>
    <w:rsid w:val="00775BB5"/>
    <w:rsid w:val="00775FC8"/>
    <w:rsid w:val="00784E83"/>
    <w:rsid w:val="007A77CE"/>
    <w:rsid w:val="007B53EA"/>
    <w:rsid w:val="007C04CF"/>
    <w:rsid w:val="007C274A"/>
    <w:rsid w:val="007D3874"/>
    <w:rsid w:val="007D3A0E"/>
    <w:rsid w:val="007E1A75"/>
    <w:rsid w:val="0082292B"/>
    <w:rsid w:val="0084020D"/>
    <w:rsid w:val="008407E2"/>
    <w:rsid w:val="008505D4"/>
    <w:rsid w:val="0086063F"/>
    <w:rsid w:val="00863A5C"/>
    <w:rsid w:val="008778D3"/>
    <w:rsid w:val="00890F4A"/>
    <w:rsid w:val="008930CD"/>
    <w:rsid w:val="008A69F1"/>
    <w:rsid w:val="008A6AF2"/>
    <w:rsid w:val="008A7472"/>
    <w:rsid w:val="008B36BB"/>
    <w:rsid w:val="008C155A"/>
    <w:rsid w:val="008C49C8"/>
    <w:rsid w:val="008C5E2F"/>
    <w:rsid w:val="008C7AF1"/>
    <w:rsid w:val="008D574A"/>
    <w:rsid w:val="008D61C4"/>
    <w:rsid w:val="008E148F"/>
    <w:rsid w:val="008E5D4D"/>
    <w:rsid w:val="008F150E"/>
    <w:rsid w:val="008F6EE1"/>
    <w:rsid w:val="009067EB"/>
    <w:rsid w:val="00925034"/>
    <w:rsid w:val="00933B4C"/>
    <w:rsid w:val="009503D0"/>
    <w:rsid w:val="00951029"/>
    <w:rsid w:val="00953D89"/>
    <w:rsid w:val="00955706"/>
    <w:rsid w:val="0096224F"/>
    <w:rsid w:val="0096632A"/>
    <w:rsid w:val="009713F5"/>
    <w:rsid w:val="00971C08"/>
    <w:rsid w:val="009738B8"/>
    <w:rsid w:val="00977C33"/>
    <w:rsid w:val="00986199"/>
    <w:rsid w:val="00995102"/>
    <w:rsid w:val="009B1E10"/>
    <w:rsid w:val="009C7739"/>
    <w:rsid w:val="009D3543"/>
    <w:rsid w:val="009E4DE6"/>
    <w:rsid w:val="009F4B3C"/>
    <w:rsid w:val="00A0554E"/>
    <w:rsid w:val="00A14DD1"/>
    <w:rsid w:val="00A15223"/>
    <w:rsid w:val="00A34818"/>
    <w:rsid w:val="00A445E2"/>
    <w:rsid w:val="00A46928"/>
    <w:rsid w:val="00A60C8D"/>
    <w:rsid w:val="00A615C8"/>
    <w:rsid w:val="00A62E2D"/>
    <w:rsid w:val="00A67FE4"/>
    <w:rsid w:val="00A86E90"/>
    <w:rsid w:val="00AA45BF"/>
    <w:rsid w:val="00AA4851"/>
    <w:rsid w:val="00AA5BDD"/>
    <w:rsid w:val="00AA615D"/>
    <w:rsid w:val="00AA7469"/>
    <w:rsid w:val="00AB0BBE"/>
    <w:rsid w:val="00AB167D"/>
    <w:rsid w:val="00AB27B6"/>
    <w:rsid w:val="00AC1115"/>
    <w:rsid w:val="00AC6C27"/>
    <w:rsid w:val="00AC73DE"/>
    <w:rsid w:val="00AE4F89"/>
    <w:rsid w:val="00AF4B5B"/>
    <w:rsid w:val="00B019AB"/>
    <w:rsid w:val="00B04251"/>
    <w:rsid w:val="00B4725E"/>
    <w:rsid w:val="00B472C6"/>
    <w:rsid w:val="00B54BBB"/>
    <w:rsid w:val="00B60D2D"/>
    <w:rsid w:val="00B74E76"/>
    <w:rsid w:val="00BA0A80"/>
    <w:rsid w:val="00BA21F1"/>
    <w:rsid w:val="00BA6BFF"/>
    <w:rsid w:val="00BB0210"/>
    <w:rsid w:val="00BB0B40"/>
    <w:rsid w:val="00BB5CAD"/>
    <w:rsid w:val="00BB6458"/>
    <w:rsid w:val="00BD0897"/>
    <w:rsid w:val="00BF4345"/>
    <w:rsid w:val="00BF4B10"/>
    <w:rsid w:val="00BF7038"/>
    <w:rsid w:val="00C15444"/>
    <w:rsid w:val="00C1766E"/>
    <w:rsid w:val="00C36239"/>
    <w:rsid w:val="00C5000C"/>
    <w:rsid w:val="00C5496A"/>
    <w:rsid w:val="00C75171"/>
    <w:rsid w:val="00C771F6"/>
    <w:rsid w:val="00C9646C"/>
    <w:rsid w:val="00CA3CAA"/>
    <w:rsid w:val="00CA57E5"/>
    <w:rsid w:val="00CA6037"/>
    <w:rsid w:val="00CB11FC"/>
    <w:rsid w:val="00CB3094"/>
    <w:rsid w:val="00CC6EBA"/>
    <w:rsid w:val="00CD661D"/>
    <w:rsid w:val="00CE6B51"/>
    <w:rsid w:val="00CF4043"/>
    <w:rsid w:val="00CF4776"/>
    <w:rsid w:val="00CF4D21"/>
    <w:rsid w:val="00CF5BC1"/>
    <w:rsid w:val="00CF7E19"/>
    <w:rsid w:val="00D23931"/>
    <w:rsid w:val="00D30994"/>
    <w:rsid w:val="00D43CE2"/>
    <w:rsid w:val="00D46BB8"/>
    <w:rsid w:val="00D6522A"/>
    <w:rsid w:val="00D65CF7"/>
    <w:rsid w:val="00D6602D"/>
    <w:rsid w:val="00D931D5"/>
    <w:rsid w:val="00D93C6A"/>
    <w:rsid w:val="00D96750"/>
    <w:rsid w:val="00D96EC6"/>
    <w:rsid w:val="00DC27D2"/>
    <w:rsid w:val="00DC2C26"/>
    <w:rsid w:val="00DC345B"/>
    <w:rsid w:val="00DC42CA"/>
    <w:rsid w:val="00DD51CE"/>
    <w:rsid w:val="00DF40C4"/>
    <w:rsid w:val="00DF43E2"/>
    <w:rsid w:val="00E126C3"/>
    <w:rsid w:val="00E24593"/>
    <w:rsid w:val="00E41A51"/>
    <w:rsid w:val="00E46995"/>
    <w:rsid w:val="00E65030"/>
    <w:rsid w:val="00E7378A"/>
    <w:rsid w:val="00E76A16"/>
    <w:rsid w:val="00E838ED"/>
    <w:rsid w:val="00E95C9B"/>
    <w:rsid w:val="00EA1DB4"/>
    <w:rsid w:val="00EA54E9"/>
    <w:rsid w:val="00EB4449"/>
    <w:rsid w:val="00EB5CD9"/>
    <w:rsid w:val="00EC399F"/>
    <w:rsid w:val="00EC5556"/>
    <w:rsid w:val="00ED2F1F"/>
    <w:rsid w:val="00ED49C3"/>
    <w:rsid w:val="00F01AC8"/>
    <w:rsid w:val="00F077FE"/>
    <w:rsid w:val="00F17A6A"/>
    <w:rsid w:val="00F22FF3"/>
    <w:rsid w:val="00F26FC8"/>
    <w:rsid w:val="00F27FC6"/>
    <w:rsid w:val="00F36FE2"/>
    <w:rsid w:val="00F40C3D"/>
    <w:rsid w:val="00F42259"/>
    <w:rsid w:val="00F52A02"/>
    <w:rsid w:val="00F602A7"/>
    <w:rsid w:val="00F623A6"/>
    <w:rsid w:val="00F650F5"/>
    <w:rsid w:val="00F675E7"/>
    <w:rsid w:val="00F860E5"/>
    <w:rsid w:val="00F907A9"/>
    <w:rsid w:val="00F96242"/>
    <w:rsid w:val="00FA3DFF"/>
    <w:rsid w:val="00FC0EC2"/>
    <w:rsid w:val="00FD02BB"/>
    <w:rsid w:val="00FE286A"/>
    <w:rsid w:val="00F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9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70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45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C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rageshree.b</dc:creator>
  <cp:lastModifiedBy>icc</cp:lastModifiedBy>
  <cp:revision>30</cp:revision>
  <cp:lastPrinted>2018-01-11T08:24:00Z</cp:lastPrinted>
  <dcterms:created xsi:type="dcterms:W3CDTF">2018-03-05T13:51:00Z</dcterms:created>
  <dcterms:modified xsi:type="dcterms:W3CDTF">2018-03-14T09:22:00Z</dcterms:modified>
</cp:coreProperties>
</file>